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FF" w:rsidRPr="00C7071F" w:rsidRDefault="00A97DFF" w:rsidP="00A97DFF">
      <w:pPr>
        <w:jc w:val="center"/>
        <w:rPr>
          <w:rFonts w:ascii="Arial" w:hAnsi="Arial" w:cs="Arial"/>
          <w:b/>
          <w:sz w:val="24"/>
          <w:szCs w:val="24"/>
        </w:rPr>
      </w:pPr>
      <w:r w:rsidRPr="00C7071F">
        <w:rPr>
          <w:rFonts w:ascii="Arial" w:hAnsi="Arial" w:cs="Arial"/>
          <w:b/>
          <w:sz w:val="24"/>
          <w:szCs w:val="24"/>
        </w:rPr>
        <w:t xml:space="preserve">ST </w:t>
      </w:r>
      <w:r>
        <w:rPr>
          <w:rFonts w:ascii="Arial" w:hAnsi="Arial" w:cs="Arial"/>
          <w:b/>
          <w:sz w:val="24"/>
          <w:szCs w:val="24"/>
        </w:rPr>
        <w:t>LUKE’S HOME GROUP QUESTIONS - 13/9</w:t>
      </w:r>
      <w:r w:rsidRPr="00C7071F">
        <w:rPr>
          <w:rFonts w:ascii="Arial" w:hAnsi="Arial" w:cs="Arial"/>
          <w:b/>
          <w:sz w:val="24"/>
          <w:szCs w:val="24"/>
        </w:rPr>
        <w:t>/15</w:t>
      </w:r>
    </w:p>
    <w:p w:rsidR="00A97DFF" w:rsidRPr="00A91D1B" w:rsidRDefault="00A97DFF" w:rsidP="00A97DF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91D1B">
        <w:rPr>
          <w:rFonts w:ascii="Arial" w:hAnsi="Arial" w:cs="Arial"/>
          <w:b/>
          <w:i/>
          <w:sz w:val="24"/>
          <w:szCs w:val="24"/>
        </w:rPr>
        <w:t>“JUSTIFIED BY GRACE THROUGH FAITH”</w:t>
      </w:r>
    </w:p>
    <w:p w:rsidR="00A97DFF" w:rsidRDefault="00A97DFF" w:rsidP="00A97D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Isaiah 53:1-8 and Galatians 2:1-21</w:t>
      </w:r>
    </w:p>
    <w:p w:rsidR="00FE7976" w:rsidRDefault="00FE7976" w:rsidP="00A97DFF">
      <w:pPr>
        <w:rPr>
          <w:rFonts w:ascii="Arial" w:hAnsi="Arial" w:cs="Arial"/>
          <w:b/>
        </w:rPr>
      </w:pPr>
    </w:p>
    <w:p w:rsidR="00A97DFF" w:rsidRPr="00EC1615" w:rsidRDefault="00A97DFF" w:rsidP="00A97DFF">
      <w:pPr>
        <w:rPr>
          <w:rFonts w:ascii="Arial" w:hAnsi="Arial" w:cs="Arial"/>
          <w:b/>
        </w:rPr>
      </w:pPr>
      <w:r w:rsidRPr="00EC1615">
        <w:rPr>
          <w:rFonts w:ascii="Arial" w:hAnsi="Arial" w:cs="Arial"/>
          <w:b/>
        </w:rPr>
        <w:t>Possible questions from which to choose:</w:t>
      </w:r>
    </w:p>
    <w:p w:rsidR="008B2079" w:rsidRDefault="008B2079" w:rsidP="00E27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heart of Paul’s concern in verses 1–5 about </w:t>
      </w:r>
      <w:r w:rsidR="006253F8">
        <w:rPr>
          <w:i/>
          <w:sz w:val="24"/>
          <w:szCs w:val="24"/>
        </w:rPr>
        <w:t>“</w:t>
      </w:r>
      <w:r w:rsidRPr="00C64920">
        <w:rPr>
          <w:i/>
          <w:sz w:val="24"/>
          <w:szCs w:val="24"/>
        </w:rPr>
        <w:t xml:space="preserve">false believers” </w:t>
      </w:r>
      <w:r>
        <w:rPr>
          <w:sz w:val="24"/>
          <w:szCs w:val="24"/>
        </w:rPr>
        <w:t>(v</w:t>
      </w:r>
      <w:r w:rsidR="00A8357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FE7976">
        <w:rPr>
          <w:sz w:val="24"/>
          <w:szCs w:val="24"/>
        </w:rPr>
        <w:t>)?</w:t>
      </w:r>
      <w:r>
        <w:rPr>
          <w:sz w:val="24"/>
          <w:szCs w:val="24"/>
        </w:rPr>
        <w:t xml:space="preserve">  Why were they questioning </w:t>
      </w:r>
      <w:r w:rsidRPr="00C64920">
        <w:rPr>
          <w:i/>
          <w:sz w:val="24"/>
          <w:szCs w:val="24"/>
        </w:rPr>
        <w:t>“the gospel that I preach among the Gentiles</w:t>
      </w:r>
      <w:r w:rsidR="00C64920" w:rsidRPr="00C64920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(v.2)</w:t>
      </w:r>
      <w:r w:rsidR="00A8357E">
        <w:rPr>
          <w:sz w:val="24"/>
          <w:szCs w:val="24"/>
        </w:rPr>
        <w:t>?</w:t>
      </w:r>
    </w:p>
    <w:p w:rsidR="008B2079" w:rsidRPr="008B2079" w:rsidRDefault="008B2079" w:rsidP="008B2079">
      <w:pPr>
        <w:pStyle w:val="ListParagraph"/>
        <w:rPr>
          <w:sz w:val="24"/>
          <w:szCs w:val="24"/>
        </w:rPr>
      </w:pPr>
    </w:p>
    <w:p w:rsidR="0074541A" w:rsidRDefault="008B2079" w:rsidP="00F316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3F8">
        <w:rPr>
          <w:i/>
          <w:sz w:val="24"/>
          <w:szCs w:val="24"/>
        </w:rPr>
        <w:t>“We did not give in to them for a moment, so tha</w:t>
      </w:r>
      <w:r w:rsidR="00C64920" w:rsidRPr="006253F8">
        <w:rPr>
          <w:i/>
          <w:sz w:val="24"/>
          <w:szCs w:val="24"/>
        </w:rPr>
        <w:t>t</w:t>
      </w:r>
      <w:r w:rsidRPr="006253F8">
        <w:rPr>
          <w:i/>
          <w:sz w:val="24"/>
          <w:szCs w:val="24"/>
        </w:rPr>
        <w:t xml:space="preserve"> the truth of the </w:t>
      </w:r>
      <w:r w:rsidR="00C64920" w:rsidRPr="006253F8">
        <w:rPr>
          <w:i/>
          <w:sz w:val="24"/>
          <w:szCs w:val="24"/>
        </w:rPr>
        <w:t>gospel</w:t>
      </w:r>
      <w:r w:rsidRPr="006253F8">
        <w:rPr>
          <w:i/>
          <w:sz w:val="24"/>
          <w:szCs w:val="24"/>
        </w:rPr>
        <w:t xml:space="preserve"> might be preserved for you.”</w:t>
      </w:r>
      <w:r w:rsidRPr="006253F8">
        <w:rPr>
          <w:sz w:val="24"/>
          <w:szCs w:val="24"/>
        </w:rPr>
        <w:t xml:space="preserve"> (v</w:t>
      </w:r>
      <w:r w:rsidR="00A8357E" w:rsidRPr="006253F8">
        <w:rPr>
          <w:sz w:val="24"/>
          <w:szCs w:val="24"/>
        </w:rPr>
        <w:t>.</w:t>
      </w:r>
      <w:r w:rsidRPr="006253F8">
        <w:rPr>
          <w:sz w:val="24"/>
          <w:szCs w:val="24"/>
        </w:rPr>
        <w:t>5)</w:t>
      </w:r>
      <w:r w:rsidR="00A8357E" w:rsidRPr="006253F8">
        <w:rPr>
          <w:sz w:val="24"/>
          <w:szCs w:val="24"/>
        </w:rPr>
        <w:t>. Both</w:t>
      </w:r>
      <w:r w:rsidR="00C64920" w:rsidRPr="006253F8">
        <w:rPr>
          <w:sz w:val="24"/>
          <w:szCs w:val="24"/>
        </w:rPr>
        <w:t xml:space="preserve"> personally and in our churches, </w:t>
      </w:r>
      <w:r w:rsidR="006253F8" w:rsidRPr="006253F8">
        <w:rPr>
          <w:sz w:val="24"/>
          <w:szCs w:val="24"/>
        </w:rPr>
        <w:t>are there</w:t>
      </w:r>
      <w:r w:rsidR="00C64920" w:rsidRPr="006253F8">
        <w:rPr>
          <w:sz w:val="24"/>
          <w:szCs w:val="24"/>
        </w:rPr>
        <w:t xml:space="preserve"> way</w:t>
      </w:r>
      <w:r w:rsidR="006253F8" w:rsidRPr="006253F8">
        <w:rPr>
          <w:sz w:val="24"/>
          <w:szCs w:val="24"/>
        </w:rPr>
        <w:t>s we</w:t>
      </w:r>
      <w:r w:rsidR="00C64920" w:rsidRPr="006253F8">
        <w:rPr>
          <w:sz w:val="24"/>
          <w:szCs w:val="24"/>
        </w:rPr>
        <w:t xml:space="preserve"> tend</w:t>
      </w:r>
      <w:r w:rsidR="00A8357E" w:rsidRPr="006253F8">
        <w:rPr>
          <w:sz w:val="24"/>
          <w:szCs w:val="24"/>
        </w:rPr>
        <w:t xml:space="preserve"> to </w:t>
      </w:r>
      <w:r w:rsidR="006253F8" w:rsidRPr="006253F8">
        <w:rPr>
          <w:sz w:val="24"/>
          <w:szCs w:val="24"/>
        </w:rPr>
        <w:t xml:space="preserve">adapt </w:t>
      </w:r>
      <w:r w:rsidR="006253F8" w:rsidRPr="006253F8">
        <w:rPr>
          <w:sz w:val="24"/>
          <w:szCs w:val="24"/>
        </w:rPr>
        <w:t>the gospel</w:t>
      </w:r>
      <w:r w:rsidR="006253F8" w:rsidRPr="006253F8">
        <w:rPr>
          <w:sz w:val="24"/>
          <w:szCs w:val="24"/>
        </w:rPr>
        <w:t>,</w:t>
      </w:r>
      <w:r w:rsidR="00C64920" w:rsidRPr="006253F8">
        <w:rPr>
          <w:sz w:val="24"/>
          <w:szCs w:val="24"/>
        </w:rPr>
        <w:t xml:space="preserve"> or try to make </w:t>
      </w:r>
      <w:r w:rsidR="006253F8" w:rsidRPr="006253F8">
        <w:rPr>
          <w:sz w:val="24"/>
          <w:szCs w:val="24"/>
        </w:rPr>
        <w:t xml:space="preserve">it </w:t>
      </w:r>
      <w:r w:rsidR="00C64920" w:rsidRPr="006253F8">
        <w:rPr>
          <w:sz w:val="24"/>
          <w:szCs w:val="24"/>
        </w:rPr>
        <w:t>more acceptable, to suit the culture of our day? If so, in what ways?</w:t>
      </w:r>
      <w:r w:rsidR="006253F8" w:rsidRPr="006253F8">
        <w:rPr>
          <w:sz w:val="24"/>
          <w:szCs w:val="24"/>
        </w:rPr>
        <w:t xml:space="preserve">  </w:t>
      </w:r>
      <w:r w:rsidR="0074541A" w:rsidRPr="006253F8">
        <w:rPr>
          <w:sz w:val="24"/>
          <w:szCs w:val="24"/>
        </w:rPr>
        <w:t xml:space="preserve">What are the subtle kinds of ways in which Christians tend either to </w:t>
      </w:r>
      <w:r w:rsidR="00A8357E" w:rsidRPr="006253F8">
        <w:rPr>
          <w:sz w:val="24"/>
          <w:szCs w:val="24"/>
        </w:rPr>
        <w:t>‘</w:t>
      </w:r>
      <w:r w:rsidR="0074541A" w:rsidRPr="006253F8">
        <w:rPr>
          <w:sz w:val="24"/>
          <w:szCs w:val="24"/>
        </w:rPr>
        <w:t>add things on</w:t>
      </w:r>
      <w:r w:rsidR="00A8357E" w:rsidRPr="006253F8">
        <w:rPr>
          <w:sz w:val="24"/>
          <w:szCs w:val="24"/>
        </w:rPr>
        <w:t>’</w:t>
      </w:r>
      <w:r w:rsidR="00323132">
        <w:rPr>
          <w:sz w:val="24"/>
          <w:szCs w:val="24"/>
        </w:rPr>
        <w:t xml:space="preserve"> to keep them right with God</w:t>
      </w:r>
      <w:r w:rsidR="00FE7976">
        <w:rPr>
          <w:sz w:val="24"/>
          <w:szCs w:val="24"/>
        </w:rPr>
        <w:t>,</w:t>
      </w:r>
      <w:r w:rsidR="0074541A" w:rsidRPr="006253F8">
        <w:rPr>
          <w:sz w:val="24"/>
          <w:szCs w:val="24"/>
        </w:rPr>
        <w:t xml:space="preserve"> or</w:t>
      </w:r>
      <w:r w:rsidR="00FE7976">
        <w:rPr>
          <w:sz w:val="24"/>
          <w:szCs w:val="24"/>
        </w:rPr>
        <w:t xml:space="preserve"> to</w:t>
      </w:r>
      <w:r w:rsidR="0074541A" w:rsidRPr="006253F8">
        <w:rPr>
          <w:sz w:val="24"/>
          <w:szCs w:val="24"/>
        </w:rPr>
        <w:t xml:space="preserve"> ‘</w:t>
      </w:r>
      <w:r w:rsidR="00A8357E" w:rsidRPr="006253F8">
        <w:rPr>
          <w:sz w:val="24"/>
          <w:szCs w:val="24"/>
        </w:rPr>
        <w:t>s</w:t>
      </w:r>
      <w:r w:rsidR="0074541A" w:rsidRPr="006253F8">
        <w:rPr>
          <w:sz w:val="24"/>
          <w:szCs w:val="24"/>
        </w:rPr>
        <w:t>alami-</w:t>
      </w:r>
      <w:r w:rsidR="00FE7976" w:rsidRPr="006253F8">
        <w:rPr>
          <w:sz w:val="24"/>
          <w:szCs w:val="24"/>
        </w:rPr>
        <w:t xml:space="preserve">slice’ </w:t>
      </w:r>
      <w:r w:rsidR="00FE7976">
        <w:rPr>
          <w:sz w:val="24"/>
          <w:szCs w:val="24"/>
        </w:rPr>
        <w:t>the</w:t>
      </w:r>
      <w:r w:rsidR="00323132">
        <w:rPr>
          <w:sz w:val="24"/>
          <w:szCs w:val="24"/>
        </w:rPr>
        <w:t xml:space="preserve"> gospel</w:t>
      </w:r>
      <w:r w:rsidR="00FE7976">
        <w:rPr>
          <w:sz w:val="24"/>
          <w:szCs w:val="24"/>
        </w:rPr>
        <w:t xml:space="preserve"> away</w:t>
      </w:r>
      <w:r w:rsidR="0074541A" w:rsidRPr="006253F8">
        <w:rPr>
          <w:sz w:val="24"/>
          <w:szCs w:val="24"/>
        </w:rPr>
        <w:t>, bit by bit?</w:t>
      </w:r>
    </w:p>
    <w:p w:rsidR="00323132" w:rsidRPr="00323132" w:rsidRDefault="00323132" w:rsidP="00323132">
      <w:pPr>
        <w:pStyle w:val="ListParagraph"/>
        <w:rPr>
          <w:sz w:val="24"/>
          <w:szCs w:val="24"/>
        </w:rPr>
      </w:pPr>
    </w:p>
    <w:p w:rsidR="00323132" w:rsidRPr="006253F8" w:rsidRDefault="00323132" w:rsidP="00F316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things that people today think will ‘keep them right with God’?</w:t>
      </w:r>
    </w:p>
    <w:p w:rsidR="00512793" w:rsidRPr="00512793" w:rsidRDefault="00512793" w:rsidP="00512793">
      <w:pPr>
        <w:pStyle w:val="ListParagraph"/>
        <w:rPr>
          <w:sz w:val="24"/>
          <w:szCs w:val="24"/>
        </w:rPr>
      </w:pPr>
    </w:p>
    <w:p w:rsidR="00512793" w:rsidRDefault="00512793" w:rsidP="00E27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</w:t>
      </w:r>
      <w:r w:rsidRPr="00512793">
        <w:rPr>
          <w:i/>
          <w:sz w:val="24"/>
          <w:szCs w:val="24"/>
        </w:rPr>
        <w:t>“remember the poor”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(v.10</w:t>
      </w:r>
      <w:r w:rsidR="004029FE">
        <w:rPr>
          <w:sz w:val="24"/>
          <w:szCs w:val="24"/>
        </w:rPr>
        <w:t xml:space="preserve">)? </w:t>
      </w:r>
      <w:r>
        <w:rPr>
          <w:sz w:val="24"/>
          <w:szCs w:val="24"/>
        </w:rPr>
        <w:t>Whi</w:t>
      </w:r>
      <w:r w:rsidR="00FE7976">
        <w:rPr>
          <w:sz w:val="24"/>
          <w:szCs w:val="24"/>
        </w:rPr>
        <w:t>le this is an essential part of</w:t>
      </w:r>
      <w:r w:rsidR="00A8357E">
        <w:rPr>
          <w:sz w:val="24"/>
          <w:szCs w:val="24"/>
        </w:rPr>
        <w:t xml:space="preserve"> proclaim</w:t>
      </w:r>
      <w:r w:rsidR="00FE7976">
        <w:rPr>
          <w:sz w:val="24"/>
          <w:szCs w:val="24"/>
        </w:rPr>
        <w:t>ing</w:t>
      </w:r>
      <w:r w:rsidR="00A8357E">
        <w:rPr>
          <w:sz w:val="24"/>
          <w:szCs w:val="24"/>
        </w:rPr>
        <w:t xml:space="preserve"> the good news</w:t>
      </w:r>
      <w:r>
        <w:rPr>
          <w:sz w:val="24"/>
          <w:szCs w:val="24"/>
        </w:rPr>
        <w:t xml:space="preserve">, does this in any way ever take precedence </w:t>
      </w:r>
      <w:r w:rsidR="0074541A">
        <w:rPr>
          <w:sz w:val="24"/>
          <w:szCs w:val="24"/>
        </w:rPr>
        <w:t xml:space="preserve">over the priority </w:t>
      </w:r>
      <w:r w:rsidR="00FE7976">
        <w:rPr>
          <w:sz w:val="24"/>
          <w:szCs w:val="24"/>
        </w:rPr>
        <w:t xml:space="preserve">gospel </w:t>
      </w:r>
      <w:r w:rsidR="00A8357E"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of </w:t>
      </w:r>
      <w:r w:rsidR="0074541A">
        <w:rPr>
          <w:sz w:val="24"/>
          <w:szCs w:val="24"/>
        </w:rPr>
        <w:t>evangelism</w:t>
      </w:r>
      <w:r w:rsidR="00A8357E">
        <w:rPr>
          <w:sz w:val="24"/>
          <w:szCs w:val="24"/>
        </w:rPr>
        <w:t xml:space="preserve">, emphasised in this passage? </w:t>
      </w:r>
      <w:r w:rsidR="004029FE">
        <w:rPr>
          <w:sz w:val="24"/>
          <w:szCs w:val="24"/>
        </w:rPr>
        <w:t>(</w:t>
      </w:r>
      <w:r w:rsidR="0074541A">
        <w:rPr>
          <w:sz w:val="24"/>
          <w:szCs w:val="24"/>
        </w:rPr>
        <w:t xml:space="preserve">i.e. </w:t>
      </w:r>
      <w:r w:rsidR="004029FE">
        <w:rPr>
          <w:sz w:val="24"/>
          <w:szCs w:val="24"/>
        </w:rPr>
        <w:t xml:space="preserve"> </w:t>
      </w:r>
      <w:r w:rsidR="00A8357E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4029FE">
        <w:rPr>
          <w:sz w:val="24"/>
          <w:szCs w:val="24"/>
        </w:rPr>
        <w:t>sharing verbally, communicating</w:t>
      </w:r>
      <w:r>
        <w:rPr>
          <w:sz w:val="24"/>
          <w:szCs w:val="24"/>
        </w:rPr>
        <w:t xml:space="preserve"> and explaining the gospel of grace</w:t>
      </w:r>
      <w:r w:rsidR="00A8357E">
        <w:rPr>
          <w:sz w:val="24"/>
          <w:szCs w:val="24"/>
        </w:rPr>
        <w:t xml:space="preserve"> alone</w:t>
      </w:r>
      <w:r>
        <w:rPr>
          <w:sz w:val="24"/>
          <w:szCs w:val="24"/>
        </w:rPr>
        <w:t>?</w:t>
      </w:r>
      <w:r w:rsidR="004029FE">
        <w:rPr>
          <w:sz w:val="24"/>
          <w:szCs w:val="24"/>
        </w:rPr>
        <w:t>)</w:t>
      </w:r>
    </w:p>
    <w:p w:rsidR="001E2190" w:rsidRPr="001E2190" w:rsidRDefault="001E2190" w:rsidP="001E2190">
      <w:pPr>
        <w:pStyle w:val="ListParagraph"/>
        <w:rPr>
          <w:sz w:val="24"/>
          <w:szCs w:val="24"/>
        </w:rPr>
      </w:pPr>
    </w:p>
    <w:p w:rsidR="001E2190" w:rsidRDefault="00FE7976" w:rsidP="00E27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well</w:t>
      </w:r>
      <w:r w:rsidR="00323132">
        <w:rPr>
          <w:sz w:val="24"/>
          <w:szCs w:val="24"/>
        </w:rPr>
        <w:t xml:space="preserve"> does </w:t>
      </w:r>
      <w:r w:rsidR="00F14ED9">
        <w:rPr>
          <w:sz w:val="24"/>
          <w:szCs w:val="24"/>
        </w:rPr>
        <w:t>the following</w:t>
      </w:r>
      <w:r w:rsidR="001E2190">
        <w:rPr>
          <w:sz w:val="24"/>
          <w:szCs w:val="24"/>
        </w:rPr>
        <w:t xml:space="preserve"> definition</w:t>
      </w:r>
      <w:r>
        <w:rPr>
          <w:sz w:val="24"/>
          <w:szCs w:val="24"/>
        </w:rPr>
        <w:t xml:space="preserve"> </w:t>
      </w:r>
      <w:r w:rsidR="001E2190">
        <w:rPr>
          <w:sz w:val="24"/>
          <w:szCs w:val="24"/>
        </w:rPr>
        <w:t>explain what it means to be justified</w:t>
      </w:r>
      <w:r w:rsidR="00F14ED9">
        <w:rPr>
          <w:sz w:val="24"/>
          <w:szCs w:val="24"/>
        </w:rPr>
        <w:t xml:space="preserve"> ‘by grace alone, through faith alone, in Christ alone’</w:t>
      </w:r>
      <w:r>
        <w:rPr>
          <w:sz w:val="24"/>
          <w:szCs w:val="24"/>
        </w:rPr>
        <w:t xml:space="preserve">? </w:t>
      </w:r>
      <w:r w:rsidR="001E2190" w:rsidRPr="00323132">
        <w:rPr>
          <w:sz w:val="24"/>
          <w:szCs w:val="24"/>
        </w:rPr>
        <w:t>”It is to be declared innocent before the throne of a holy God even before you get there”.</w:t>
      </w:r>
    </w:p>
    <w:p w:rsidR="00F14ED9" w:rsidRPr="004029FE" w:rsidRDefault="00F14ED9" w:rsidP="004029FE">
      <w:pPr>
        <w:pStyle w:val="ListParagraph"/>
        <w:rPr>
          <w:sz w:val="24"/>
          <w:szCs w:val="24"/>
        </w:rPr>
      </w:pPr>
    </w:p>
    <w:p w:rsidR="004029FE" w:rsidRPr="004029FE" w:rsidRDefault="004029FE" w:rsidP="00402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079">
        <w:rPr>
          <w:sz w:val="24"/>
          <w:szCs w:val="24"/>
        </w:rPr>
        <w:t>What does the remarkable prophetic passage from Isaiah 53 about ‘The Suffering Servant</w:t>
      </w:r>
      <w:r>
        <w:rPr>
          <w:sz w:val="24"/>
          <w:szCs w:val="24"/>
        </w:rPr>
        <w:t>’</w:t>
      </w:r>
      <w:r w:rsidRPr="008B2079">
        <w:rPr>
          <w:sz w:val="24"/>
          <w:szCs w:val="24"/>
        </w:rPr>
        <w:t xml:space="preserve"> have to teach us about what </w:t>
      </w:r>
      <w:r w:rsidR="00F14ED9">
        <w:rPr>
          <w:sz w:val="24"/>
          <w:szCs w:val="24"/>
        </w:rPr>
        <w:t xml:space="preserve">Jesus the Messiah </w:t>
      </w:r>
      <w:bookmarkStart w:id="0" w:name="_GoBack"/>
      <w:bookmarkEnd w:id="0"/>
      <w:r w:rsidRPr="008B2079">
        <w:rPr>
          <w:sz w:val="24"/>
          <w:szCs w:val="24"/>
        </w:rPr>
        <w:t>achieved for us as our sin-bearing saviour on the cross? How does this relate to and illustrate Galatians 2:20?</w:t>
      </w:r>
    </w:p>
    <w:p w:rsidR="004029FE" w:rsidRPr="004029FE" w:rsidRDefault="004029FE" w:rsidP="004029FE">
      <w:pPr>
        <w:pStyle w:val="ListParagraph"/>
        <w:rPr>
          <w:sz w:val="24"/>
          <w:szCs w:val="24"/>
        </w:rPr>
      </w:pPr>
    </w:p>
    <w:p w:rsidR="004029FE" w:rsidRDefault="004029FE" w:rsidP="004029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explain justification by faith to someone who has never been to church before?</w:t>
      </w:r>
    </w:p>
    <w:p w:rsidR="00323132" w:rsidRPr="00323132" w:rsidRDefault="00323132" w:rsidP="00323132">
      <w:pPr>
        <w:pStyle w:val="ListParagraph"/>
        <w:rPr>
          <w:sz w:val="24"/>
          <w:szCs w:val="24"/>
        </w:rPr>
      </w:pPr>
    </w:p>
    <w:p w:rsidR="00323132" w:rsidRPr="00323132" w:rsidRDefault="00323132" w:rsidP="003231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answer someone who says: “I wish I had your faith”?</w:t>
      </w:r>
    </w:p>
    <w:p w:rsidR="00A8357E" w:rsidRDefault="00A8357E" w:rsidP="00A8357E">
      <w:pPr>
        <w:pStyle w:val="ListParagraph"/>
        <w:rPr>
          <w:sz w:val="24"/>
          <w:szCs w:val="24"/>
        </w:rPr>
      </w:pPr>
    </w:p>
    <w:p w:rsidR="0074541A" w:rsidRDefault="0074541A" w:rsidP="00E27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might we motivate ourselves, and our fellow believers, less with guilt and with more of the gospel of </w:t>
      </w:r>
      <w:r w:rsidR="00A8357E">
        <w:rPr>
          <w:sz w:val="24"/>
          <w:szCs w:val="24"/>
        </w:rPr>
        <w:t>‘</w:t>
      </w:r>
      <w:r>
        <w:rPr>
          <w:sz w:val="24"/>
          <w:szCs w:val="24"/>
        </w:rPr>
        <w:t>justification by grace through faith</w:t>
      </w:r>
      <w:r w:rsidR="00A8357E">
        <w:rPr>
          <w:sz w:val="24"/>
          <w:szCs w:val="24"/>
        </w:rPr>
        <w:t>’</w:t>
      </w:r>
      <w:r>
        <w:rPr>
          <w:sz w:val="24"/>
          <w:szCs w:val="24"/>
        </w:rPr>
        <w:t xml:space="preserve"> (v.16)?</w:t>
      </w:r>
      <w:r w:rsidR="004029FE">
        <w:rPr>
          <w:sz w:val="24"/>
          <w:szCs w:val="24"/>
        </w:rPr>
        <w:t xml:space="preserve"> How does verse 20 help?</w:t>
      </w:r>
    </w:p>
    <w:p w:rsidR="004029FE" w:rsidRPr="004029FE" w:rsidRDefault="004029FE" w:rsidP="004029FE">
      <w:pPr>
        <w:pStyle w:val="ListParagraph"/>
        <w:rPr>
          <w:sz w:val="24"/>
          <w:szCs w:val="24"/>
        </w:rPr>
      </w:pPr>
    </w:p>
    <w:p w:rsidR="004029FE" w:rsidRDefault="004029FE" w:rsidP="004029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Peter LeRoy – </w:t>
      </w:r>
      <w:r w:rsidR="00323132">
        <w:rPr>
          <w:sz w:val="24"/>
          <w:szCs w:val="24"/>
        </w:rPr>
        <w:t>11</w:t>
      </w:r>
      <w:r>
        <w:rPr>
          <w:sz w:val="24"/>
          <w:szCs w:val="24"/>
        </w:rPr>
        <w:t>/9/15</w:t>
      </w:r>
    </w:p>
    <w:p w:rsidR="004029FE" w:rsidRPr="004029FE" w:rsidRDefault="004029FE" w:rsidP="004029FE">
      <w:pPr>
        <w:pStyle w:val="ListParagraph"/>
        <w:rPr>
          <w:sz w:val="24"/>
          <w:szCs w:val="24"/>
        </w:rPr>
      </w:pPr>
    </w:p>
    <w:p w:rsidR="00C64920" w:rsidRPr="00C64920" w:rsidRDefault="00C64920" w:rsidP="00C64920">
      <w:pPr>
        <w:rPr>
          <w:sz w:val="24"/>
          <w:szCs w:val="24"/>
        </w:rPr>
      </w:pPr>
    </w:p>
    <w:sectPr w:rsidR="00C64920" w:rsidRPr="00C64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5720F"/>
    <w:multiLevelType w:val="hybridMultilevel"/>
    <w:tmpl w:val="328A3A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F"/>
    <w:rsid w:val="001B3D0A"/>
    <w:rsid w:val="001E2190"/>
    <w:rsid w:val="00323132"/>
    <w:rsid w:val="004029FE"/>
    <w:rsid w:val="00512793"/>
    <w:rsid w:val="006253F8"/>
    <w:rsid w:val="0074541A"/>
    <w:rsid w:val="008B2079"/>
    <w:rsid w:val="00A8357E"/>
    <w:rsid w:val="00A91D1B"/>
    <w:rsid w:val="00A97DFF"/>
    <w:rsid w:val="00C64920"/>
    <w:rsid w:val="00E278E7"/>
    <w:rsid w:val="00EC1615"/>
    <w:rsid w:val="00F14ED9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7EA68-C0F5-4874-96C7-5854CEEF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LeRoy</dc:creator>
  <cp:keywords/>
  <dc:description/>
  <cp:lastModifiedBy>Angela LeRoy</cp:lastModifiedBy>
  <cp:revision>13</cp:revision>
  <dcterms:created xsi:type="dcterms:W3CDTF">2015-09-10T09:59:00Z</dcterms:created>
  <dcterms:modified xsi:type="dcterms:W3CDTF">2015-09-11T08:57:00Z</dcterms:modified>
</cp:coreProperties>
</file>